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三河市博物馆学术委员会章程</w:t>
      </w:r>
    </w:p>
    <w:p>
      <w:pPr>
        <w:pStyle w:val="3"/>
        <w:bidi w:val="0"/>
        <w:jc w:val="center"/>
        <w:rPr>
          <w:rFonts w:hint="eastAsia"/>
        </w:rPr>
      </w:pPr>
      <w:r>
        <w:rPr>
          <w:rFonts w:hint="eastAsia"/>
          <w:lang w:val="en-US" w:eastAsia="zh-CN"/>
        </w:rPr>
        <w:t>第一章 总 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第一条  </w:t>
      </w:r>
      <w:r>
        <w:rPr>
          <w:rFonts w:hint="eastAsia" w:asciiTheme="minorEastAsia" w:hAnsiTheme="minorEastAsia" w:cstheme="minorEastAsia"/>
          <w:sz w:val="28"/>
          <w:szCs w:val="28"/>
          <w:lang w:val="en-US" w:eastAsia="zh-CN"/>
        </w:rPr>
        <w:t xml:space="preserve"> </w:t>
      </w:r>
      <w:bookmarkStart w:id="0" w:name="_GoBack"/>
      <w:bookmarkEnd w:id="0"/>
      <w:r>
        <w:rPr>
          <w:rFonts w:hint="eastAsia" w:asciiTheme="minorEastAsia" w:hAnsiTheme="minorEastAsia" w:eastAsiaTheme="minorEastAsia" w:cstheme="minorEastAsia"/>
          <w:sz w:val="28"/>
          <w:szCs w:val="28"/>
          <w:lang w:val="en-US" w:eastAsia="zh-CN"/>
        </w:rPr>
        <w:t>本学术委员会定名为</w:t>
      </w:r>
      <w:r>
        <w:rPr>
          <w:rFonts w:hint="eastAsia" w:asciiTheme="minorEastAsia" w:hAnsiTheme="minorEastAsia" w:cstheme="minorEastAsia"/>
          <w:sz w:val="28"/>
          <w:szCs w:val="28"/>
          <w:lang w:val="en-US" w:eastAsia="zh-CN"/>
        </w:rPr>
        <w:t>三河市</w:t>
      </w:r>
      <w:r>
        <w:rPr>
          <w:rFonts w:hint="eastAsia" w:asciiTheme="minorEastAsia" w:hAnsiTheme="minorEastAsia" w:eastAsiaTheme="minorEastAsia" w:cstheme="minorEastAsia"/>
          <w:sz w:val="28"/>
          <w:szCs w:val="28"/>
          <w:lang w:val="en-US" w:eastAsia="zh-CN"/>
        </w:rPr>
        <w:t>博物馆学术委员会。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第二条   为进一步加强</w:t>
      </w:r>
      <w:r>
        <w:rPr>
          <w:rFonts w:hint="eastAsia" w:asciiTheme="minorEastAsia" w:hAnsiTheme="minorEastAsia" w:cstheme="minorEastAsia"/>
          <w:sz w:val="28"/>
          <w:szCs w:val="28"/>
          <w:lang w:val="en-US" w:eastAsia="zh-CN"/>
        </w:rPr>
        <w:t>三河</w:t>
      </w:r>
      <w:r>
        <w:rPr>
          <w:rFonts w:hint="eastAsia" w:asciiTheme="minorEastAsia" w:hAnsiTheme="minorEastAsia" w:eastAsiaTheme="minorEastAsia" w:cstheme="minorEastAsia"/>
          <w:sz w:val="28"/>
          <w:szCs w:val="28"/>
          <w:lang w:val="en-US" w:eastAsia="zh-CN"/>
        </w:rPr>
        <w:t>市博物馆的学术管理，完善学术工作规章制度，不断提高单位科研水平和服务社会能力，特制定本章程。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第三条   </w:t>
      </w:r>
      <w:r>
        <w:rPr>
          <w:rFonts w:hint="eastAsia" w:asciiTheme="minorEastAsia" w:hAnsiTheme="minorEastAsia" w:cstheme="minorEastAsia"/>
          <w:sz w:val="28"/>
          <w:szCs w:val="28"/>
          <w:lang w:val="en-US" w:eastAsia="zh-CN"/>
        </w:rPr>
        <w:t>三河</w:t>
      </w:r>
      <w:r>
        <w:rPr>
          <w:rFonts w:hint="eastAsia" w:asciiTheme="minorEastAsia" w:hAnsiTheme="minorEastAsia" w:eastAsiaTheme="minorEastAsia" w:cstheme="minorEastAsia"/>
          <w:sz w:val="28"/>
          <w:szCs w:val="28"/>
          <w:lang w:val="en-US" w:eastAsia="zh-CN"/>
        </w:rPr>
        <w:t>市博物馆学术委员会是由单位专业人员以及外聘专家组成的学术审议、评定和学术决策咨询机构。学术委员会旨在发挥专家在学术建设与科研工作中的主导与骨干作用，开展学术交流活动，提高博物馆科学研究的水平。</w:t>
      </w:r>
    </w:p>
    <w:p>
      <w:pPr>
        <w:pStyle w:val="3"/>
        <w:bidi w:val="0"/>
        <w:jc w:val="center"/>
        <w:rPr>
          <w:rFonts w:hint="eastAsia"/>
        </w:rPr>
      </w:pPr>
      <w:r>
        <w:rPr>
          <w:rFonts w:hint="eastAsia"/>
          <w:lang w:val="en-US" w:eastAsia="zh-CN"/>
        </w:rPr>
        <w:t>第二章  组织结构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第四条   </w:t>
      </w:r>
      <w:r>
        <w:rPr>
          <w:rFonts w:hint="eastAsia" w:asciiTheme="minorEastAsia" w:hAnsiTheme="minorEastAsia" w:cstheme="minorEastAsia"/>
          <w:sz w:val="28"/>
          <w:szCs w:val="28"/>
          <w:lang w:val="en-US" w:eastAsia="zh-CN"/>
        </w:rPr>
        <w:t>三河</w:t>
      </w:r>
      <w:r>
        <w:rPr>
          <w:rFonts w:hint="eastAsia" w:asciiTheme="minorEastAsia" w:hAnsiTheme="minorEastAsia" w:eastAsiaTheme="minorEastAsia" w:cstheme="minorEastAsia"/>
          <w:sz w:val="28"/>
          <w:szCs w:val="28"/>
          <w:lang w:val="en-US" w:eastAsia="zh-CN"/>
        </w:rPr>
        <w:t>博物馆学术委员会由</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lang w:val="en-US" w:eastAsia="zh-CN"/>
        </w:rPr>
        <w:t>人组成，包括主任1人、委员</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人。可根据单位的学术特点，聘请若干在国内有较高学术影响力的馆外专家学者为学术委员。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1、主任：由博物馆馆长充当。</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2、委员：从博物馆各部门具有高级职称以及在国内有较高学术影响力的馆外专家学者中产生。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3、秘书：负责与本学术委员会有关的日常联络、通知、会议记录等方面的工作。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第五条   学术委员会实行任期制，每届任期三年,可以连任。任期内可根据工作和业务需要以及人事变动情况作适当调整。</w:t>
      </w:r>
      <w:r>
        <w:rPr>
          <w:rFonts w:hint="eastAsia" w:asciiTheme="minorEastAsia" w:hAnsiTheme="minorEastAsia" w:cstheme="minorEastAsia"/>
          <w:sz w:val="28"/>
          <w:szCs w:val="28"/>
          <w:lang w:val="en-US" w:eastAsia="zh-CN"/>
        </w:rPr>
        <w:t>三河</w:t>
      </w:r>
      <w:r>
        <w:rPr>
          <w:rFonts w:hint="eastAsia" w:asciiTheme="minorEastAsia" w:hAnsiTheme="minorEastAsia" w:eastAsiaTheme="minorEastAsia" w:cstheme="minorEastAsia"/>
          <w:sz w:val="28"/>
          <w:szCs w:val="28"/>
          <w:lang w:val="en-US" w:eastAsia="zh-CN"/>
        </w:rPr>
        <w:t>市博物馆每年拨专款用于学术委员会开展工作。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第六条   学术委员会根据工作需要每年定期举行全体会议，主要讨论学术委员会的工作方针、计划和总结，按照民主决策程序，讨论决定重大学术事项, 参加学术会议的委员人数不得少于应到人数的半数。</w:t>
      </w:r>
    </w:p>
    <w:p>
      <w:pPr>
        <w:pStyle w:val="3"/>
        <w:bidi w:val="0"/>
        <w:jc w:val="center"/>
        <w:rPr>
          <w:rFonts w:hint="eastAsia"/>
        </w:rPr>
      </w:pPr>
      <w:r>
        <w:rPr>
          <w:rFonts w:hint="eastAsia"/>
          <w:lang w:val="en-US" w:eastAsia="zh-CN"/>
        </w:rPr>
        <w:t>第三章  学术委员会职责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第七条  研究国内博物馆领域发展趋势和</w:t>
      </w:r>
      <w:r>
        <w:rPr>
          <w:rFonts w:hint="eastAsia" w:asciiTheme="minorEastAsia" w:hAnsiTheme="minorEastAsia" w:cstheme="minorEastAsia"/>
          <w:sz w:val="28"/>
          <w:szCs w:val="28"/>
          <w:lang w:val="en-US" w:eastAsia="zh-CN"/>
        </w:rPr>
        <w:t>三河</w:t>
      </w:r>
      <w:r>
        <w:rPr>
          <w:rFonts w:hint="eastAsia" w:asciiTheme="minorEastAsia" w:hAnsiTheme="minorEastAsia" w:eastAsiaTheme="minorEastAsia" w:cstheme="minorEastAsia"/>
          <w:sz w:val="28"/>
          <w:szCs w:val="28"/>
          <w:lang w:val="en-US" w:eastAsia="zh-CN"/>
        </w:rPr>
        <w:t>市博物馆科研发展现状，审议本馆中、长期科研规划和年度学术研究计划，提出促进博物馆事业发展的合理化意见和建议。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第八条  主持</w:t>
      </w:r>
      <w:r>
        <w:rPr>
          <w:rFonts w:hint="eastAsia" w:asciiTheme="minorEastAsia" w:hAnsiTheme="minorEastAsia" w:cstheme="minorEastAsia"/>
          <w:sz w:val="28"/>
          <w:szCs w:val="28"/>
          <w:lang w:val="en-US" w:eastAsia="zh-CN"/>
        </w:rPr>
        <w:t>三河</w:t>
      </w:r>
      <w:r>
        <w:rPr>
          <w:rFonts w:hint="eastAsia" w:asciiTheme="minorEastAsia" w:hAnsiTheme="minorEastAsia" w:eastAsiaTheme="minorEastAsia" w:cstheme="minorEastAsia"/>
          <w:sz w:val="28"/>
          <w:szCs w:val="28"/>
          <w:lang w:val="en-US" w:eastAsia="zh-CN"/>
        </w:rPr>
        <w:t>市博物馆科研课题的立项工作，协调博物馆各部门之间的科研工作，评审</w:t>
      </w:r>
      <w:r>
        <w:rPr>
          <w:rFonts w:hint="eastAsia" w:asciiTheme="minorEastAsia" w:hAnsiTheme="minorEastAsia" w:cstheme="minorEastAsia"/>
          <w:sz w:val="28"/>
          <w:szCs w:val="28"/>
          <w:lang w:val="en-US" w:eastAsia="zh-CN"/>
        </w:rPr>
        <w:t>三河</w:t>
      </w:r>
      <w:r>
        <w:rPr>
          <w:rFonts w:hint="eastAsia" w:asciiTheme="minorEastAsia" w:hAnsiTheme="minorEastAsia" w:eastAsiaTheme="minorEastAsia" w:cstheme="minorEastAsia"/>
          <w:sz w:val="28"/>
          <w:szCs w:val="28"/>
          <w:lang w:val="en-US" w:eastAsia="zh-CN"/>
        </w:rPr>
        <w:t>市博物馆的研究成果，对研究人员提交的研究成果做出学术评价，组织开展各项专题研究及馆内外学术课题的申报。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第九条   开展各类学术交流活动，主持各项学术活动，不定期举办学术讲座。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第十条   指导本馆学术期刊和网站建设，组织、编辑、出版学术专著。</w:t>
      </w:r>
    </w:p>
    <w:p>
      <w:pPr>
        <w:pStyle w:val="3"/>
        <w:bidi w:val="0"/>
        <w:jc w:val="center"/>
        <w:rPr>
          <w:rFonts w:hint="eastAsia"/>
        </w:rPr>
      </w:pPr>
      <w:r>
        <w:rPr>
          <w:rFonts w:hint="eastAsia"/>
          <w:lang w:val="en-US" w:eastAsia="zh-CN"/>
        </w:rPr>
        <w:t>第四章  委员权利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第十一条  出席学术委员会会议和学术委员会组织的各项活动，并发表意见和建议，就学术委员会职责范围内的事项进行审议或表决。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第十二条   委员有代表</w:t>
      </w:r>
      <w:r>
        <w:rPr>
          <w:rFonts w:hint="eastAsia" w:asciiTheme="minorEastAsia" w:hAnsiTheme="minorEastAsia" w:cstheme="minorEastAsia"/>
          <w:sz w:val="28"/>
          <w:szCs w:val="28"/>
          <w:lang w:val="en-US" w:eastAsia="zh-CN"/>
        </w:rPr>
        <w:t>三河</w:t>
      </w:r>
      <w:r>
        <w:rPr>
          <w:rFonts w:hint="eastAsia" w:asciiTheme="minorEastAsia" w:hAnsiTheme="minorEastAsia" w:eastAsiaTheme="minorEastAsia" w:cstheme="minorEastAsia"/>
          <w:sz w:val="28"/>
          <w:szCs w:val="28"/>
          <w:lang w:val="en-US" w:eastAsia="zh-CN"/>
        </w:rPr>
        <w:t>市博物馆定期参加学术交流活动的权利。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第十三条  委员在学术委员会内部有选举权和被选举权，对学术委员会有建议和批评权。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第十四条   委员有优先免费获得馆内出版的刊物和资料，并有优先权利承担馆内科研课题。</w:t>
      </w:r>
    </w:p>
    <w:p>
      <w:pPr>
        <w:pStyle w:val="3"/>
        <w:bidi w:val="0"/>
        <w:jc w:val="center"/>
        <w:rPr>
          <w:rFonts w:hint="eastAsia"/>
        </w:rPr>
      </w:pPr>
      <w:r>
        <w:rPr>
          <w:rFonts w:hint="eastAsia"/>
          <w:lang w:val="en-US" w:eastAsia="zh-CN"/>
        </w:rPr>
        <w:t>第五章  委员义务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第十五条  委员须遵守学术委员会章程，执行学术委员会决议。并具有强烈的事业心和责任感，弘扬科学道德和作风，关心支持</w:t>
      </w:r>
      <w:r>
        <w:rPr>
          <w:rFonts w:hint="eastAsia" w:asciiTheme="minorEastAsia" w:hAnsiTheme="minorEastAsia" w:cstheme="minorEastAsia"/>
          <w:sz w:val="28"/>
          <w:szCs w:val="28"/>
          <w:lang w:val="en-US" w:eastAsia="zh-CN"/>
        </w:rPr>
        <w:t>三河</w:t>
      </w:r>
      <w:r>
        <w:rPr>
          <w:rFonts w:hint="eastAsia" w:asciiTheme="minorEastAsia" w:hAnsiTheme="minorEastAsia" w:eastAsiaTheme="minorEastAsia" w:cstheme="minorEastAsia"/>
          <w:sz w:val="28"/>
          <w:szCs w:val="28"/>
          <w:lang w:val="en-US" w:eastAsia="zh-CN"/>
        </w:rPr>
        <w:t>市博物馆学术事业发展。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第十六条   委员应完成学术委员会委托的任务，积极开展学术研究活动。</w:t>
      </w:r>
    </w:p>
    <w:p>
      <w:pPr>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第十七条   委员应及时总结和介绍工作经验</w:t>
      </w:r>
      <w:r>
        <w:rPr>
          <w:rFonts w:hint="eastAsia" w:asciiTheme="minorEastAsia" w:hAnsiTheme="minorEastAsia" w:cstheme="minorEastAsia"/>
          <w:sz w:val="28"/>
          <w:szCs w:val="28"/>
          <w:lang w:val="en-US" w:eastAsia="zh-CN"/>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第十八条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委员受法律制裁被依法剥夺公民权者，学术委员会应予以除名。</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第十九条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委员有退会的自由。</w:t>
      </w:r>
    </w:p>
    <w:p>
      <w:pPr>
        <w:pStyle w:val="3"/>
        <w:bidi w:val="0"/>
        <w:jc w:val="center"/>
        <w:rPr>
          <w:rFonts w:hint="eastAsia"/>
        </w:rPr>
      </w:pPr>
      <w:r>
        <w:rPr>
          <w:rFonts w:hint="eastAsia"/>
          <w:lang w:val="en-US" w:eastAsia="zh-CN"/>
        </w:rPr>
        <w:t>第六章  其他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第二十条  </w:t>
      </w:r>
      <w:r>
        <w:rPr>
          <w:rFonts w:hint="eastAsia" w:asciiTheme="minorEastAsia" w:hAnsiTheme="minorEastAsia" w:cstheme="minorEastAsia"/>
          <w:sz w:val="28"/>
          <w:szCs w:val="28"/>
          <w:lang w:val="en-US" w:eastAsia="zh-CN"/>
        </w:rPr>
        <w:t>三河</w:t>
      </w:r>
      <w:r>
        <w:rPr>
          <w:rFonts w:hint="eastAsia" w:asciiTheme="minorEastAsia" w:hAnsiTheme="minorEastAsia" w:eastAsiaTheme="minorEastAsia" w:cstheme="minorEastAsia"/>
          <w:sz w:val="28"/>
          <w:szCs w:val="28"/>
          <w:lang w:val="en-US" w:eastAsia="zh-CN"/>
        </w:rPr>
        <w:t>市博物馆提供学术委员会活动的必要经费，以保证学术委员会各项活动正常开展。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第二十一条  学术委员会章程经学术委员会通过实施。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第二十二条  本章程于 20</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 月1日实施,由</w:t>
      </w:r>
      <w:r>
        <w:rPr>
          <w:rFonts w:hint="eastAsia" w:asciiTheme="minorEastAsia" w:hAnsiTheme="minorEastAsia" w:cstheme="minorEastAsia"/>
          <w:sz w:val="28"/>
          <w:szCs w:val="28"/>
          <w:lang w:val="en-US" w:eastAsia="zh-CN"/>
        </w:rPr>
        <w:t>三河</w:t>
      </w:r>
      <w:r>
        <w:rPr>
          <w:rFonts w:hint="eastAsia" w:asciiTheme="minorEastAsia" w:hAnsiTheme="minorEastAsia" w:eastAsiaTheme="minorEastAsia" w:cstheme="minorEastAsia"/>
          <w:sz w:val="28"/>
          <w:szCs w:val="28"/>
          <w:lang w:val="en-US" w:eastAsia="zh-CN"/>
        </w:rPr>
        <w:t>市博物馆负责解释。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C7A14"/>
    <w:rsid w:val="2AA708C8"/>
    <w:rsid w:val="37C76EF9"/>
    <w:rsid w:val="4165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2023-11-01T06:36:00Z</dcterms:created>
  <dc:creator>Administrator</dc:creator>
  <cp:lastModifiedBy>Administrator</cp:lastModifiedBy>
  <dcterms:modified xsi:type="dcterms:W3CDTF">2023-11-01T06:39:44Z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